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678D7" w14:textId="77777777" w:rsidR="00E62A06" w:rsidRDefault="00E62A06" w:rsidP="000A5FE6">
      <w:pPr>
        <w:jc w:val="center"/>
        <w:rPr>
          <w:rFonts w:ascii="Arial" w:hAnsi="Arial" w:cs="Arial"/>
          <w:b/>
        </w:rPr>
      </w:pPr>
    </w:p>
    <w:p w14:paraId="5C7A3C65" w14:textId="77777777" w:rsidR="000A5FE6" w:rsidRPr="00E62A06" w:rsidRDefault="00E62A06" w:rsidP="000A5FE6">
      <w:pPr>
        <w:jc w:val="center"/>
        <w:rPr>
          <w:rFonts w:ascii="Arial" w:hAnsi="Arial" w:cs="Arial"/>
          <w:b/>
        </w:rPr>
      </w:pPr>
      <w:r w:rsidRPr="00E62A06">
        <w:rPr>
          <w:rFonts w:ascii="Arial" w:hAnsi="Arial" w:cs="Arial"/>
          <w:b/>
        </w:rPr>
        <w:t>CONTRACTOR REGIS</w:t>
      </w:r>
      <w:r w:rsidR="001B5656" w:rsidRPr="00E62A06">
        <w:rPr>
          <w:rFonts w:ascii="Arial" w:hAnsi="Arial" w:cs="Arial"/>
          <w:b/>
        </w:rPr>
        <w:t>TRATION</w:t>
      </w:r>
      <w:r w:rsidR="000A5FE6" w:rsidRPr="00E62A06">
        <w:rPr>
          <w:rFonts w:ascii="Arial" w:hAnsi="Arial" w:cs="Arial"/>
          <w:b/>
        </w:rPr>
        <w:t xml:space="preserve"> </w:t>
      </w:r>
    </w:p>
    <w:p w14:paraId="586BDB69" w14:textId="77777777" w:rsidR="00E62A06" w:rsidRDefault="00E62A06" w:rsidP="00E62A06">
      <w:pPr>
        <w:rPr>
          <w:rFonts w:ascii="Arial" w:eastAsia="Calibri" w:hAnsi="Arial" w:cs="Arial"/>
        </w:rPr>
      </w:pPr>
    </w:p>
    <w:p w14:paraId="3CCD3A7D" w14:textId="610EEF48" w:rsidR="00E62A06" w:rsidRDefault="00E62A06" w:rsidP="00E62A06">
      <w:pPr>
        <w:rPr>
          <w:rFonts w:ascii="Arial" w:eastAsia="Calibri" w:hAnsi="Arial" w:cs="Arial"/>
        </w:rPr>
      </w:pPr>
      <w:r w:rsidRPr="00E62A06">
        <w:rPr>
          <w:rFonts w:ascii="Arial" w:eastAsia="Calibri" w:hAnsi="Arial" w:cs="Arial"/>
        </w:rPr>
        <w:t>Contractors shall be registered when performing work in</w:t>
      </w:r>
      <w:r w:rsidR="008C3B44">
        <w:rPr>
          <w:rFonts w:ascii="Arial" w:eastAsia="Calibri" w:hAnsi="Arial" w:cs="Arial"/>
        </w:rPr>
        <w:t xml:space="preserve"> Wyandot </w:t>
      </w:r>
      <w:r>
        <w:rPr>
          <w:rFonts w:ascii="Arial" w:eastAsia="Calibri" w:hAnsi="Arial" w:cs="Arial"/>
        </w:rPr>
        <w:t>County</w:t>
      </w:r>
      <w:r w:rsidRPr="00E62A06">
        <w:rPr>
          <w:rFonts w:ascii="Arial" w:eastAsia="Calibri" w:hAnsi="Arial" w:cs="Arial"/>
        </w:rPr>
        <w:t xml:space="preserve">, even if a permit is not required. This shall include utility contractors. (This requirement does not pertain to those utilities exempt by the PUCO regulations including but not limited to AEP, Dominion Gas, ATT, etc.) Contractors working on behalf of the utilities are not exempt from registration and thus are required to register and are responsible for acquiring their own permits. </w:t>
      </w:r>
    </w:p>
    <w:p w14:paraId="5D89ABC5" w14:textId="2EA45DBF" w:rsidR="00E8528B" w:rsidRPr="00E62A06" w:rsidRDefault="00E8528B" w:rsidP="00E62A06">
      <w:pPr>
        <w:rPr>
          <w:rFonts w:ascii="Arial" w:eastAsia="Calibri" w:hAnsi="Arial" w:cs="Arial"/>
        </w:rPr>
      </w:pPr>
      <w:r>
        <w:rPr>
          <w:rFonts w:ascii="Arial" w:eastAsia="Calibri" w:hAnsi="Arial" w:cs="Arial"/>
        </w:rPr>
        <w:t xml:space="preserve">All electrical, plumbing, HVAC, refrigeration, hydronics, and fire protection system contractors shall have a current State license. </w:t>
      </w:r>
    </w:p>
    <w:p w14:paraId="2849A41B" w14:textId="77777777" w:rsidR="00E62A06" w:rsidRPr="00E62A06" w:rsidRDefault="00E62A06" w:rsidP="00E62A06">
      <w:pPr>
        <w:rPr>
          <w:rFonts w:ascii="Arial" w:eastAsia="Calibri" w:hAnsi="Arial" w:cs="Arial"/>
        </w:rPr>
      </w:pPr>
      <w:r w:rsidRPr="00E62A06">
        <w:rPr>
          <w:rFonts w:ascii="Arial" w:eastAsia="Calibri" w:hAnsi="Arial" w:cs="Arial"/>
        </w:rPr>
        <w:t>All registrations expire on December 31</w:t>
      </w:r>
      <w:r w:rsidRPr="00E62A06">
        <w:rPr>
          <w:rFonts w:ascii="Arial" w:eastAsia="Calibri" w:hAnsi="Arial" w:cs="Arial"/>
          <w:vertAlign w:val="superscript"/>
        </w:rPr>
        <w:t>st</w:t>
      </w:r>
      <w:r w:rsidRPr="00E62A06">
        <w:rPr>
          <w:rFonts w:ascii="Arial" w:eastAsia="Calibri" w:hAnsi="Arial" w:cs="Arial"/>
        </w:rPr>
        <w:t xml:space="preserve"> of each year. </w:t>
      </w:r>
    </w:p>
    <w:p w14:paraId="2C29595B" w14:textId="77777777" w:rsidR="00E62A06" w:rsidRPr="00E62A06" w:rsidRDefault="00E62A06" w:rsidP="00E62A06">
      <w:pPr>
        <w:rPr>
          <w:rFonts w:ascii="Arial" w:eastAsia="Calibri" w:hAnsi="Arial" w:cs="Arial"/>
        </w:rPr>
      </w:pPr>
      <w:r w:rsidRPr="00E62A06">
        <w:rPr>
          <w:rFonts w:ascii="Arial" w:eastAsia="Calibri" w:hAnsi="Arial" w:cs="Arial"/>
        </w:rPr>
        <w:t>Contractor Registration/Renewal Requirements:</w:t>
      </w:r>
    </w:p>
    <w:p w14:paraId="4955BEB7" w14:textId="7E711EDF" w:rsidR="00E62A06" w:rsidRPr="00BA0491" w:rsidRDefault="00E62A06" w:rsidP="00923899">
      <w:pPr>
        <w:pStyle w:val="ListParagraph"/>
        <w:numPr>
          <w:ilvl w:val="0"/>
          <w:numId w:val="7"/>
        </w:numPr>
        <w:rPr>
          <w:rFonts w:ascii="Arial" w:hAnsi="Arial" w:cs="Arial"/>
        </w:rPr>
      </w:pPr>
      <w:r w:rsidRPr="00BA0491">
        <w:rPr>
          <w:rFonts w:ascii="Arial" w:hAnsi="Arial" w:cs="Arial"/>
        </w:rPr>
        <w:t>Registration Fee - $150.</w:t>
      </w:r>
      <w:proofErr w:type="gramStart"/>
      <w:r w:rsidRPr="00BA0491">
        <w:rPr>
          <w:rFonts w:ascii="Arial" w:hAnsi="Arial" w:cs="Arial"/>
        </w:rPr>
        <w:t xml:space="preserve">00 </w:t>
      </w:r>
      <w:r w:rsidR="00E827D5">
        <w:rPr>
          <w:rFonts w:ascii="Arial" w:hAnsi="Arial" w:cs="Arial"/>
        </w:rPr>
        <w:t xml:space="preserve"> (</w:t>
      </w:r>
      <w:proofErr w:type="gramEnd"/>
      <w:r w:rsidRPr="00BA0491">
        <w:rPr>
          <w:rFonts w:ascii="Arial" w:hAnsi="Arial" w:cs="Arial"/>
        </w:rPr>
        <w:t>Check</w:t>
      </w:r>
      <w:r w:rsidR="00E827D5">
        <w:rPr>
          <w:rFonts w:ascii="Arial" w:hAnsi="Arial" w:cs="Arial"/>
        </w:rPr>
        <w:t xml:space="preserve"> </w:t>
      </w:r>
      <w:r w:rsidRPr="00BA0491">
        <w:rPr>
          <w:rFonts w:ascii="Arial" w:hAnsi="Arial" w:cs="Arial"/>
        </w:rPr>
        <w:t>or exact Cash)</w:t>
      </w:r>
    </w:p>
    <w:p w14:paraId="457D746B" w14:textId="77777777" w:rsidR="00923899" w:rsidRPr="00BA0491" w:rsidRDefault="00923899" w:rsidP="00923899">
      <w:pPr>
        <w:pStyle w:val="ListParagraph"/>
        <w:numPr>
          <w:ilvl w:val="0"/>
          <w:numId w:val="7"/>
        </w:numPr>
        <w:rPr>
          <w:rFonts w:ascii="Arial" w:hAnsi="Arial" w:cs="Arial"/>
        </w:rPr>
      </w:pPr>
      <w:r w:rsidRPr="00BA0491">
        <w:rPr>
          <w:rFonts w:ascii="Arial" w:hAnsi="Arial" w:cs="Arial"/>
        </w:rPr>
        <w:t>Each additional registration - $100.00 each</w:t>
      </w:r>
    </w:p>
    <w:p w14:paraId="185D4474" w14:textId="191E966C" w:rsidR="008B474C" w:rsidRPr="00BA0491" w:rsidRDefault="00E62A06" w:rsidP="00923899">
      <w:pPr>
        <w:pStyle w:val="ListParagraph"/>
        <w:numPr>
          <w:ilvl w:val="0"/>
          <w:numId w:val="7"/>
        </w:numPr>
        <w:rPr>
          <w:rFonts w:ascii="Arial" w:hAnsi="Arial" w:cs="Arial"/>
        </w:rPr>
      </w:pPr>
      <w:r w:rsidRPr="00BA0491">
        <w:rPr>
          <w:rFonts w:ascii="Arial" w:hAnsi="Arial" w:cs="Arial"/>
        </w:rPr>
        <w:t xml:space="preserve">Certificate of Liability Insurance with </w:t>
      </w:r>
      <w:r w:rsidR="008B474C" w:rsidRPr="00BA0491">
        <w:rPr>
          <w:rFonts w:ascii="Arial" w:hAnsi="Arial" w:cs="Arial"/>
        </w:rPr>
        <w:t>a minimum in the amount $1,000,000.00</w:t>
      </w:r>
    </w:p>
    <w:p w14:paraId="4D17D142" w14:textId="05C653B2" w:rsidR="00E62A06" w:rsidRPr="00BA0491" w:rsidRDefault="00E62A06" w:rsidP="00923899">
      <w:pPr>
        <w:pStyle w:val="ListParagraph"/>
        <w:numPr>
          <w:ilvl w:val="0"/>
          <w:numId w:val="7"/>
        </w:numPr>
        <w:rPr>
          <w:rFonts w:ascii="Arial" w:hAnsi="Arial" w:cs="Arial"/>
        </w:rPr>
      </w:pPr>
      <w:r w:rsidRPr="00BA0491">
        <w:rPr>
          <w:rFonts w:ascii="Arial" w:hAnsi="Arial" w:cs="Arial"/>
        </w:rPr>
        <w:t>Copy of Workers Compensation Certificate or Sole Proprietor Waiver</w:t>
      </w:r>
    </w:p>
    <w:p w14:paraId="2CD9AEF0" w14:textId="31D7C4A0" w:rsidR="00923899" w:rsidRPr="00BA0491" w:rsidRDefault="00E62A06" w:rsidP="00E62A06">
      <w:pPr>
        <w:pStyle w:val="ListParagraph"/>
        <w:numPr>
          <w:ilvl w:val="0"/>
          <w:numId w:val="7"/>
        </w:numPr>
        <w:rPr>
          <w:rFonts w:ascii="Arial" w:hAnsi="Arial" w:cs="Arial"/>
        </w:rPr>
      </w:pPr>
      <w:r w:rsidRPr="00BA0491">
        <w:rPr>
          <w:rFonts w:ascii="Arial" w:hAnsi="Arial" w:cs="Arial"/>
        </w:rPr>
        <w:t>Copy of current State of Ohio License Certificate (when applicable)</w:t>
      </w:r>
    </w:p>
    <w:p w14:paraId="3D9EF5AF" w14:textId="77777777" w:rsidR="00923899" w:rsidRPr="00923899" w:rsidRDefault="00923899" w:rsidP="00923899">
      <w:pPr>
        <w:pStyle w:val="ListParagraph"/>
      </w:pPr>
    </w:p>
    <w:p w14:paraId="52C9905E" w14:textId="300C52B0" w:rsidR="00E62A06" w:rsidRPr="00E62A06" w:rsidRDefault="00E62A06" w:rsidP="00E62A06">
      <w:pPr>
        <w:rPr>
          <w:rFonts w:ascii="Arial" w:eastAsia="Calibri" w:hAnsi="Arial" w:cs="Arial"/>
        </w:rPr>
      </w:pPr>
      <w:r w:rsidRPr="00E62A06">
        <w:rPr>
          <w:rFonts w:ascii="Arial" w:eastAsia="Calibri" w:hAnsi="Arial" w:cs="Arial"/>
        </w:rPr>
        <w:t>Applications</w:t>
      </w:r>
      <w:r w:rsidR="00DD2681">
        <w:rPr>
          <w:rFonts w:ascii="Arial" w:eastAsia="Calibri" w:hAnsi="Arial" w:cs="Arial"/>
        </w:rPr>
        <w:t xml:space="preserve"> can be </w:t>
      </w:r>
      <w:r w:rsidRPr="00E62A06">
        <w:rPr>
          <w:rFonts w:ascii="Arial" w:eastAsia="Calibri" w:hAnsi="Arial" w:cs="Arial"/>
        </w:rPr>
        <w:t>dropped off</w:t>
      </w:r>
      <w:r w:rsidR="00923899">
        <w:rPr>
          <w:rFonts w:ascii="Arial" w:eastAsia="Calibri" w:hAnsi="Arial" w:cs="Arial"/>
        </w:rPr>
        <w:t>/</w:t>
      </w:r>
      <w:r w:rsidRPr="00E62A06">
        <w:rPr>
          <w:rFonts w:ascii="Arial" w:eastAsia="Calibri" w:hAnsi="Arial" w:cs="Arial"/>
        </w:rPr>
        <w:t>mailed to:</w:t>
      </w:r>
    </w:p>
    <w:p w14:paraId="19B44A55" w14:textId="77777777" w:rsidR="00E62A06" w:rsidRDefault="00E62A06" w:rsidP="00E62A06">
      <w:pPr>
        <w:spacing w:after="0" w:line="240" w:lineRule="auto"/>
        <w:rPr>
          <w:rFonts w:ascii="Arial" w:eastAsia="Calibri" w:hAnsi="Arial" w:cs="Arial"/>
        </w:rPr>
      </w:pPr>
    </w:p>
    <w:p w14:paraId="0388CE49" w14:textId="77777777" w:rsidR="0069107A" w:rsidRDefault="0069107A" w:rsidP="0069107A">
      <w:pPr>
        <w:spacing w:line="240" w:lineRule="auto"/>
        <w:rPr>
          <w:rFonts w:ascii="Arial" w:hAnsi="Arial" w:cs="Arial"/>
        </w:rPr>
      </w:pPr>
      <w:r w:rsidRPr="0069107A">
        <w:rPr>
          <w:rFonts w:ascii="Arial" w:hAnsi="Arial" w:cs="Arial"/>
        </w:rPr>
        <w:t>Wyandot County Courthouse</w:t>
      </w:r>
    </w:p>
    <w:p w14:paraId="01E12499" w14:textId="335FF6B8" w:rsidR="0069107A" w:rsidRPr="0069107A" w:rsidRDefault="0069107A" w:rsidP="0069107A">
      <w:pPr>
        <w:spacing w:line="240" w:lineRule="auto"/>
        <w:rPr>
          <w:rFonts w:ascii="Arial" w:hAnsi="Arial" w:cs="Arial"/>
        </w:rPr>
      </w:pPr>
      <w:r w:rsidRPr="0069107A">
        <w:rPr>
          <w:rFonts w:ascii="Arial" w:hAnsi="Arial" w:cs="Arial"/>
        </w:rPr>
        <w:t>ATTN: Building Department</w:t>
      </w:r>
    </w:p>
    <w:p w14:paraId="3545B057" w14:textId="2EC773F7" w:rsidR="0069107A" w:rsidRPr="0069107A" w:rsidRDefault="0069107A" w:rsidP="0069107A">
      <w:pPr>
        <w:spacing w:line="240" w:lineRule="auto"/>
        <w:rPr>
          <w:rFonts w:ascii="Arial" w:hAnsi="Arial" w:cs="Arial"/>
        </w:rPr>
      </w:pPr>
      <w:r w:rsidRPr="0069107A">
        <w:rPr>
          <w:rFonts w:ascii="Arial" w:hAnsi="Arial" w:cs="Arial"/>
        </w:rPr>
        <w:t>109 S</w:t>
      </w:r>
      <w:r w:rsidR="003B16F8">
        <w:rPr>
          <w:rFonts w:ascii="Arial" w:hAnsi="Arial" w:cs="Arial"/>
        </w:rPr>
        <w:t>outh</w:t>
      </w:r>
      <w:r w:rsidRPr="0069107A">
        <w:rPr>
          <w:rFonts w:ascii="Arial" w:hAnsi="Arial" w:cs="Arial"/>
        </w:rPr>
        <w:t xml:space="preserve"> Sandusky Ave</w:t>
      </w:r>
      <w:r w:rsidR="003B16F8">
        <w:rPr>
          <w:rFonts w:ascii="Arial" w:hAnsi="Arial" w:cs="Arial"/>
        </w:rPr>
        <w:t>nue</w:t>
      </w:r>
    </w:p>
    <w:p w14:paraId="4D8ABA45" w14:textId="79EE0B51" w:rsidR="0069107A" w:rsidRPr="0069107A" w:rsidRDefault="0069107A" w:rsidP="0069107A">
      <w:pPr>
        <w:spacing w:line="240" w:lineRule="auto"/>
        <w:rPr>
          <w:rFonts w:ascii="Arial" w:hAnsi="Arial" w:cs="Arial"/>
        </w:rPr>
      </w:pPr>
      <w:r w:rsidRPr="0069107A">
        <w:rPr>
          <w:rFonts w:ascii="Arial" w:hAnsi="Arial" w:cs="Arial"/>
        </w:rPr>
        <w:t>Upper Sandusky</w:t>
      </w:r>
      <w:r w:rsidR="003B16F8">
        <w:rPr>
          <w:rFonts w:ascii="Arial" w:hAnsi="Arial" w:cs="Arial"/>
        </w:rPr>
        <w:t>, Ohio</w:t>
      </w:r>
      <w:r w:rsidRPr="0069107A">
        <w:rPr>
          <w:rFonts w:ascii="Arial" w:hAnsi="Arial" w:cs="Arial"/>
        </w:rPr>
        <w:t xml:space="preserve"> 43351</w:t>
      </w:r>
    </w:p>
    <w:p w14:paraId="4A4F0F51" w14:textId="77777777" w:rsidR="00E62A06" w:rsidRPr="00E62A06" w:rsidRDefault="00E62A06" w:rsidP="00E62A06">
      <w:pPr>
        <w:spacing w:after="0" w:line="240" w:lineRule="auto"/>
        <w:rPr>
          <w:rFonts w:ascii="Arial" w:eastAsia="Calibri" w:hAnsi="Arial" w:cs="Arial"/>
        </w:rPr>
      </w:pPr>
    </w:p>
    <w:p w14:paraId="560B6D44" w14:textId="77777777" w:rsidR="00E62A06" w:rsidRDefault="00E62A06" w:rsidP="00E62A06">
      <w:pPr>
        <w:rPr>
          <w:rFonts w:ascii="Arial" w:eastAsia="Calibri" w:hAnsi="Arial" w:cs="Arial"/>
          <w:b/>
        </w:rPr>
      </w:pPr>
    </w:p>
    <w:p w14:paraId="0F6BB78D" w14:textId="00275A39" w:rsidR="00E62A06" w:rsidRPr="00E62A06" w:rsidRDefault="00E62A06" w:rsidP="00E62A06">
      <w:pPr>
        <w:rPr>
          <w:rFonts w:ascii="Arial" w:eastAsia="Calibri" w:hAnsi="Arial" w:cs="Arial"/>
        </w:rPr>
      </w:pPr>
      <w:r w:rsidRPr="00E62A06">
        <w:rPr>
          <w:rFonts w:ascii="Arial" w:eastAsia="Calibri" w:hAnsi="Arial" w:cs="Arial"/>
          <w:b/>
        </w:rPr>
        <w:t>NOTE:</w:t>
      </w:r>
      <w:r w:rsidRPr="00E62A06">
        <w:rPr>
          <w:rFonts w:ascii="Arial" w:eastAsia="Calibri" w:hAnsi="Arial" w:cs="Arial"/>
        </w:rPr>
        <w:t xml:space="preserve"> If an application is sent by mail, please provide a self-addressed stamped envelope if you would like your receipt and registration mailed back to you. If you would like your receipt and registration sent electronically, please provide a note with </w:t>
      </w:r>
      <w:r w:rsidR="007C4228">
        <w:rPr>
          <w:rFonts w:ascii="Arial" w:eastAsia="Calibri" w:hAnsi="Arial" w:cs="Arial"/>
        </w:rPr>
        <w:t>the</w:t>
      </w:r>
      <w:r w:rsidRPr="00E62A06">
        <w:rPr>
          <w:rFonts w:ascii="Arial" w:eastAsia="Calibri" w:hAnsi="Arial" w:cs="Arial"/>
        </w:rPr>
        <w:t xml:space="preserve"> email address</w:t>
      </w:r>
      <w:r w:rsidR="007C4228">
        <w:rPr>
          <w:rFonts w:ascii="Arial" w:eastAsia="Calibri" w:hAnsi="Arial" w:cs="Arial"/>
        </w:rPr>
        <w:t xml:space="preserve"> you would like it sent to</w:t>
      </w:r>
      <w:r w:rsidRPr="00E62A06">
        <w:rPr>
          <w:rFonts w:ascii="Arial" w:eastAsia="Calibri" w:hAnsi="Arial" w:cs="Arial"/>
        </w:rPr>
        <w:t xml:space="preserve">. You may also pick up your receipt and registration in person at the </w:t>
      </w:r>
      <w:proofErr w:type="gramStart"/>
      <w:r w:rsidRPr="00E62A06">
        <w:rPr>
          <w:rFonts w:ascii="Arial" w:eastAsia="Calibri" w:hAnsi="Arial" w:cs="Arial"/>
        </w:rPr>
        <w:t>aforementioned address</w:t>
      </w:r>
      <w:proofErr w:type="gramEnd"/>
      <w:r w:rsidRPr="00E62A06">
        <w:rPr>
          <w:rFonts w:ascii="Arial" w:eastAsia="Calibri" w:hAnsi="Arial" w:cs="Arial"/>
        </w:rPr>
        <w:t xml:space="preserve">. </w:t>
      </w:r>
    </w:p>
    <w:p w14:paraId="326D5AA4" w14:textId="77777777" w:rsidR="00E62A06" w:rsidRDefault="00E62A06" w:rsidP="00E62A06">
      <w:pPr>
        <w:rPr>
          <w:rFonts w:ascii="Arial" w:eastAsia="Calibri" w:hAnsi="Arial" w:cs="Arial"/>
        </w:rPr>
      </w:pPr>
    </w:p>
    <w:p w14:paraId="7B34AB73" w14:textId="77777777" w:rsidR="00E62A06" w:rsidRDefault="00E62A06" w:rsidP="0069107A">
      <w:pPr>
        <w:rPr>
          <w:rFonts w:ascii="Arial" w:hAnsi="Arial" w:cs="Arial"/>
          <w:b/>
        </w:rPr>
      </w:pPr>
    </w:p>
    <w:p w14:paraId="2EA25FB4" w14:textId="77777777" w:rsidR="00E62A06" w:rsidRDefault="00E62A06" w:rsidP="000A5FE6">
      <w:pPr>
        <w:jc w:val="center"/>
        <w:rPr>
          <w:rFonts w:ascii="Arial" w:hAnsi="Arial" w:cs="Arial"/>
          <w:b/>
        </w:rPr>
      </w:pPr>
    </w:p>
    <w:p w14:paraId="263E38DC" w14:textId="77777777" w:rsidR="00E62A06" w:rsidRDefault="00E62A06" w:rsidP="000A5FE6">
      <w:pPr>
        <w:jc w:val="center"/>
        <w:rPr>
          <w:rFonts w:ascii="Arial" w:hAnsi="Arial" w:cs="Arial"/>
          <w:b/>
        </w:rPr>
      </w:pPr>
    </w:p>
    <w:p w14:paraId="3C1819CD" w14:textId="77777777" w:rsidR="00E62A06" w:rsidRDefault="00E62A06" w:rsidP="000A5FE6">
      <w:pPr>
        <w:jc w:val="center"/>
        <w:rPr>
          <w:rFonts w:ascii="Arial" w:hAnsi="Arial" w:cs="Arial"/>
          <w:b/>
        </w:rPr>
      </w:pPr>
    </w:p>
    <w:p w14:paraId="512B4213" w14:textId="77777777" w:rsidR="00324933" w:rsidRDefault="00324933" w:rsidP="00E62A06">
      <w:pPr>
        <w:jc w:val="center"/>
        <w:rPr>
          <w:rFonts w:ascii="Arial" w:hAnsi="Arial" w:cs="Arial"/>
          <w:b/>
        </w:rPr>
      </w:pPr>
    </w:p>
    <w:p w14:paraId="12893345" w14:textId="67916DB9" w:rsidR="00E62A06" w:rsidRPr="00E62A06" w:rsidRDefault="00E62A06" w:rsidP="00E62A06">
      <w:pPr>
        <w:jc w:val="center"/>
        <w:rPr>
          <w:rFonts w:ascii="Arial" w:hAnsi="Arial" w:cs="Arial"/>
          <w:b/>
        </w:rPr>
      </w:pPr>
      <w:r w:rsidRPr="00E62A06">
        <w:rPr>
          <w:rFonts w:ascii="Arial" w:hAnsi="Arial" w:cs="Arial"/>
          <w:b/>
        </w:rPr>
        <w:t>CONTRACTOR REGISTRATION</w:t>
      </w:r>
      <w:r w:rsidR="007C4228">
        <w:rPr>
          <w:rFonts w:ascii="Arial" w:hAnsi="Arial" w:cs="Arial"/>
          <w:b/>
        </w:rPr>
        <w:t xml:space="preserve"> APPLICATION</w:t>
      </w:r>
    </w:p>
    <w:p w14:paraId="4EEA552B" w14:textId="77777777" w:rsidR="00F64AE7" w:rsidRDefault="00F64AE7" w:rsidP="00E62A06">
      <w:pPr>
        <w:rPr>
          <w:rFonts w:ascii="Arial" w:eastAsia="Calibri" w:hAnsi="Arial" w:cs="Arial"/>
        </w:rPr>
      </w:pPr>
    </w:p>
    <w:p w14:paraId="457C7A72" w14:textId="5DA49102" w:rsidR="00324933" w:rsidRDefault="00E62A06" w:rsidP="00E62A06">
      <w:pPr>
        <w:rPr>
          <w:rFonts w:ascii="Arial" w:eastAsia="Calibri" w:hAnsi="Arial" w:cs="Arial"/>
        </w:rPr>
      </w:pPr>
      <w:r w:rsidRPr="00E62A06">
        <w:rPr>
          <w:rFonts w:ascii="Arial" w:eastAsia="Calibri" w:hAnsi="Arial" w:cs="Arial"/>
          <w:noProof/>
        </w:rPr>
        <mc:AlternateContent>
          <mc:Choice Requires="wps">
            <w:drawing>
              <wp:anchor distT="0" distB="0" distL="114300" distR="114300" simplePos="0" relativeHeight="251660288" behindDoc="0" locked="0" layoutInCell="1" allowOverlap="1" wp14:anchorId="7D6518B3" wp14:editId="2A71951F">
                <wp:simplePos x="0" y="0"/>
                <wp:positionH relativeFrom="column">
                  <wp:posOffset>5257800</wp:posOffset>
                </wp:positionH>
                <wp:positionV relativeFrom="paragraph">
                  <wp:posOffset>9525</wp:posOffset>
                </wp:positionV>
                <wp:extent cx="238125" cy="16192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238125" cy="1619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47EFB3" id="Rectangle 10" o:spid="_x0000_s1026" style="position:absolute;margin-left:414pt;margin-top:.75pt;width:18.75pt;height:12.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" filled="f" strokecolor="windowText" strokeweight="1pt"/>
            </w:pict>
          </mc:Fallback>
        </mc:AlternateContent>
      </w:r>
      <w:r w:rsidRPr="00E62A06">
        <w:rPr>
          <w:rFonts w:ascii="Arial" w:eastAsia="Calibri" w:hAnsi="Arial" w:cs="Arial"/>
          <w:noProof/>
        </w:rPr>
        <mc:AlternateContent>
          <mc:Choice Requires="wps">
            <w:drawing>
              <wp:anchor distT="0" distB="0" distL="114300" distR="114300" simplePos="0" relativeHeight="251659264" behindDoc="0" locked="0" layoutInCell="1" allowOverlap="1" wp14:anchorId="6272971C" wp14:editId="611BE6A2">
                <wp:simplePos x="0" y="0"/>
                <wp:positionH relativeFrom="column">
                  <wp:posOffset>4476750</wp:posOffset>
                </wp:positionH>
                <wp:positionV relativeFrom="paragraph">
                  <wp:posOffset>12700</wp:posOffset>
                </wp:positionV>
                <wp:extent cx="238125" cy="1619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238125" cy="1619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780573" id="Rectangle 9" o:spid="_x0000_s1026" style="position:absolute;margin-left:352.5pt;margin-top:1pt;width:18.75pt;height:12.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" filled="f" strokecolor="windowText" strokeweight="1pt"/>
            </w:pict>
          </mc:Fallback>
        </mc:AlternateContent>
      </w:r>
      <w:r w:rsidRPr="00E62A06">
        <w:rPr>
          <w:rFonts w:ascii="Arial" w:eastAsia="Calibri" w:hAnsi="Arial" w:cs="Arial"/>
        </w:rPr>
        <w:t>Registration Type: _____________</w:t>
      </w:r>
      <w:r>
        <w:rPr>
          <w:rFonts w:ascii="Arial" w:eastAsia="Calibri" w:hAnsi="Arial" w:cs="Arial"/>
        </w:rPr>
        <w:t xml:space="preserve">_____________________________       </w:t>
      </w:r>
      <w:r w:rsidRPr="00E62A06">
        <w:rPr>
          <w:rFonts w:ascii="Arial" w:eastAsia="Calibri" w:hAnsi="Arial" w:cs="Arial"/>
        </w:rPr>
        <w:t xml:space="preserve"> New             Renewal </w:t>
      </w:r>
    </w:p>
    <w:p w14:paraId="79B96301" w14:textId="10B9DDBE" w:rsidR="00923899" w:rsidRDefault="00923899" w:rsidP="00E62A06">
      <w:pPr>
        <w:rPr>
          <w:rFonts w:ascii="Arial" w:eastAsia="Calibri" w:hAnsi="Arial" w:cs="Arial"/>
        </w:rPr>
      </w:pPr>
      <w:r>
        <w:rPr>
          <w:rFonts w:ascii="Arial" w:eastAsia="Calibri" w:hAnsi="Arial" w:cs="Arial"/>
        </w:rPr>
        <w:t>Corporation/Business Name</w:t>
      </w:r>
      <w:r w:rsidR="00E62A06" w:rsidRPr="00E62A06">
        <w:rPr>
          <w:rFonts w:ascii="Arial" w:eastAsia="Calibri" w:hAnsi="Arial" w:cs="Arial"/>
        </w:rPr>
        <w:t xml:space="preserve">: _____________________________________________ </w:t>
      </w:r>
    </w:p>
    <w:p w14:paraId="184432DB" w14:textId="7683643E" w:rsidR="00923899" w:rsidRDefault="00923899" w:rsidP="00E62A06">
      <w:pPr>
        <w:rPr>
          <w:rFonts w:ascii="Arial" w:eastAsia="Calibri" w:hAnsi="Arial" w:cs="Arial"/>
        </w:rPr>
      </w:pPr>
      <w:r>
        <w:rPr>
          <w:rFonts w:ascii="Arial" w:eastAsia="Calibri" w:hAnsi="Arial" w:cs="Arial"/>
        </w:rPr>
        <w:t>Primary Contact/Applicant: _____________________________________</w:t>
      </w:r>
      <w:r w:rsidR="00F64AE7">
        <w:rPr>
          <w:rFonts w:ascii="Arial" w:eastAsia="Calibri" w:hAnsi="Arial" w:cs="Arial"/>
        </w:rPr>
        <w:t>______</w:t>
      </w:r>
      <w:r w:rsidR="003C25A9">
        <w:rPr>
          <w:rFonts w:ascii="Arial" w:eastAsia="Calibri" w:hAnsi="Arial" w:cs="Arial"/>
        </w:rPr>
        <w:t>___</w:t>
      </w:r>
      <w:r w:rsidR="003E0FD5">
        <w:rPr>
          <w:rFonts w:ascii="Arial" w:eastAsia="Calibri" w:hAnsi="Arial" w:cs="Arial"/>
        </w:rPr>
        <w:t>_</w:t>
      </w:r>
    </w:p>
    <w:p w14:paraId="70D45854" w14:textId="77777777" w:rsidR="00263B24" w:rsidRDefault="00923899" w:rsidP="00E62A06">
      <w:pPr>
        <w:rPr>
          <w:rFonts w:ascii="Arial" w:eastAsia="Calibri" w:hAnsi="Arial" w:cs="Arial"/>
        </w:rPr>
      </w:pPr>
      <w:r>
        <w:rPr>
          <w:rFonts w:ascii="Arial" w:eastAsia="Calibri" w:hAnsi="Arial" w:cs="Arial"/>
        </w:rPr>
        <w:t>Owner</w:t>
      </w:r>
      <w:r w:rsidR="00D0733B">
        <w:rPr>
          <w:rFonts w:ascii="Arial" w:eastAsia="Calibri" w:hAnsi="Arial" w:cs="Arial"/>
        </w:rPr>
        <w:t>:</w:t>
      </w:r>
    </w:p>
    <w:p w14:paraId="053F7696" w14:textId="141B4DC6" w:rsidR="00E62A06" w:rsidRPr="00E62A06" w:rsidRDefault="00D0733B" w:rsidP="00E62A06">
      <w:pPr>
        <w:rPr>
          <w:rFonts w:ascii="Arial" w:eastAsia="Calibri" w:hAnsi="Arial" w:cs="Arial"/>
        </w:rPr>
      </w:pPr>
      <w:r w:rsidRPr="00E62A06">
        <w:rPr>
          <w:rFonts w:ascii="Arial" w:eastAsia="Calibri" w:hAnsi="Arial" w:cs="Arial"/>
        </w:rPr>
        <w:t xml:space="preserve"> _</w:t>
      </w:r>
      <w:r w:rsidR="00E62A06" w:rsidRPr="00E62A06">
        <w:rPr>
          <w:rFonts w:ascii="Arial" w:eastAsia="Calibri" w:hAnsi="Arial" w:cs="Arial"/>
        </w:rPr>
        <w:t>____________________________________________________</w:t>
      </w:r>
      <w:r w:rsidR="00263B24">
        <w:rPr>
          <w:rFonts w:ascii="Arial" w:eastAsia="Calibri" w:hAnsi="Arial" w:cs="Arial"/>
        </w:rPr>
        <w:t>_______________</w:t>
      </w:r>
      <w:r w:rsidR="003E0FD5">
        <w:rPr>
          <w:rFonts w:ascii="Arial" w:eastAsia="Calibri" w:hAnsi="Arial" w:cs="Arial"/>
        </w:rPr>
        <w:t>_</w:t>
      </w:r>
    </w:p>
    <w:p w14:paraId="6EB51CD3" w14:textId="161DB2B1" w:rsidR="00E62A06" w:rsidRDefault="00E62A06" w:rsidP="00E62A06">
      <w:pPr>
        <w:rPr>
          <w:rFonts w:ascii="Arial" w:eastAsia="Calibri" w:hAnsi="Arial" w:cs="Arial"/>
        </w:rPr>
      </w:pPr>
      <w:r w:rsidRPr="00E62A06">
        <w:rPr>
          <w:rFonts w:ascii="Arial" w:eastAsia="Calibri" w:hAnsi="Arial" w:cs="Arial"/>
        </w:rPr>
        <w:t xml:space="preserve">Address: </w:t>
      </w:r>
    </w:p>
    <w:p w14:paraId="4978A3D9" w14:textId="15F0D212" w:rsidR="00923899" w:rsidRDefault="00E62A06" w:rsidP="00E62A06">
      <w:pPr>
        <w:rPr>
          <w:rFonts w:ascii="Arial" w:eastAsia="Calibri" w:hAnsi="Arial" w:cs="Arial"/>
        </w:rPr>
      </w:pPr>
      <w:r w:rsidRPr="00E62A06">
        <w:rPr>
          <w:rFonts w:ascii="Arial" w:eastAsia="Calibri" w:hAnsi="Arial" w:cs="Arial"/>
        </w:rPr>
        <w:t>______________________________________________________________________</w:t>
      </w:r>
    </w:p>
    <w:p w14:paraId="6CE54FBE" w14:textId="45E191CD" w:rsidR="003C25A9" w:rsidRDefault="00923899" w:rsidP="00E62A06">
      <w:pPr>
        <w:rPr>
          <w:rFonts w:ascii="Arial" w:eastAsia="Calibri" w:hAnsi="Arial" w:cs="Arial"/>
        </w:rPr>
      </w:pPr>
      <w:r>
        <w:rPr>
          <w:rFonts w:ascii="Arial" w:eastAsia="Calibri" w:hAnsi="Arial" w:cs="Arial"/>
        </w:rPr>
        <w:t>Mailing Address:</w:t>
      </w:r>
      <w:r w:rsidR="003C25A9">
        <w:rPr>
          <w:rFonts w:ascii="Arial" w:eastAsia="Calibri" w:hAnsi="Arial" w:cs="Arial"/>
        </w:rPr>
        <w:t xml:space="preserve"> (if different)</w:t>
      </w:r>
    </w:p>
    <w:p w14:paraId="0975071D" w14:textId="0AA0B5AC" w:rsidR="00923899" w:rsidRPr="00E62A06" w:rsidRDefault="00923899" w:rsidP="00E62A06">
      <w:pPr>
        <w:rPr>
          <w:rFonts w:ascii="Arial" w:eastAsia="Calibri" w:hAnsi="Arial" w:cs="Arial"/>
        </w:rPr>
      </w:pPr>
      <w:r>
        <w:rPr>
          <w:rFonts w:ascii="Arial" w:eastAsia="Calibri" w:hAnsi="Arial" w:cs="Arial"/>
        </w:rPr>
        <w:t xml:space="preserve"> ____________________________________________________________</w:t>
      </w:r>
      <w:r w:rsidR="003C25A9">
        <w:rPr>
          <w:rFonts w:ascii="Arial" w:eastAsia="Calibri" w:hAnsi="Arial" w:cs="Arial"/>
        </w:rPr>
        <w:t>_________</w:t>
      </w:r>
      <w:r w:rsidR="003E0FD5">
        <w:rPr>
          <w:rFonts w:ascii="Arial" w:eastAsia="Calibri" w:hAnsi="Arial" w:cs="Arial"/>
        </w:rPr>
        <w:t>_</w:t>
      </w:r>
    </w:p>
    <w:p w14:paraId="548D94F0" w14:textId="29A98B05" w:rsidR="00E62A06" w:rsidRPr="00E62A06" w:rsidRDefault="00E62A06" w:rsidP="00E62A06">
      <w:pPr>
        <w:rPr>
          <w:rFonts w:ascii="Arial" w:eastAsia="Calibri" w:hAnsi="Arial" w:cs="Arial"/>
        </w:rPr>
      </w:pPr>
      <w:r w:rsidRPr="00E62A06">
        <w:rPr>
          <w:rFonts w:ascii="Arial" w:eastAsia="Calibri" w:hAnsi="Arial" w:cs="Arial"/>
        </w:rPr>
        <w:t>Phone: _________________</w:t>
      </w:r>
      <w:r w:rsidR="003C25A9">
        <w:rPr>
          <w:rFonts w:ascii="Arial" w:eastAsia="Calibri" w:hAnsi="Arial" w:cs="Arial"/>
        </w:rPr>
        <w:t>___</w:t>
      </w:r>
      <w:r w:rsidR="00DE2D18">
        <w:rPr>
          <w:rFonts w:ascii="Arial" w:eastAsia="Calibri" w:hAnsi="Arial" w:cs="Arial"/>
        </w:rPr>
        <w:t xml:space="preserve"> </w:t>
      </w:r>
      <w:r w:rsidRPr="00E62A06">
        <w:rPr>
          <w:rFonts w:ascii="Arial" w:eastAsia="Calibri" w:hAnsi="Arial" w:cs="Arial"/>
        </w:rPr>
        <w:t>Email: _____________________________</w:t>
      </w:r>
      <w:r>
        <w:rPr>
          <w:rFonts w:ascii="Arial" w:eastAsia="Calibri" w:hAnsi="Arial" w:cs="Arial"/>
        </w:rPr>
        <w:t>_________</w:t>
      </w:r>
    </w:p>
    <w:p w14:paraId="56979015" w14:textId="77777777" w:rsidR="00E62A06" w:rsidRPr="00E62A06" w:rsidRDefault="00E62A06" w:rsidP="00E62A06">
      <w:pPr>
        <w:rPr>
          <w:rFonts w:ascii="Arial" w:eastAsia="Calibri" w:hAnsi="Arial" w:cs="Arial"/>
        </w:rPr>
      </w:pPr>
      <w:r w:rsidRPr="00E62A06">
        <w:rPr>
          <w:rFonts w:ascii="Arial" w:eastAsia="Calibri" w:hAnsi="Arial" w:cs="Arial"/>
        </w:rPr>
        <w:t>Application Checklist:</w:t>
      </w:r>
    </w:p>
    <w:p w14:paraId="0F7F47C1" w14:textId="76FBD126" w:rsidR="00E62A06" w:rsidRPr="00E62A06" w:rsidRDefault="00E62A06" w:rsidP="00E62A06">
      <w:pPr>
        <w:numPr>
          <w:ilvl w:val="0"/>
          <w:numId w:val="4"/>
        </w:numPr>
        <w:contextualSpacing/>
        <w:rPr>
          <w:rFonts w:ascii="Arial" w:eastAsia="Calibri" w:hAnsi="Arial" w:cs="Arial"/>
        </w:rPr>
      </w:pPr>
      <w:r w:rsidRPr="00E62A06">
        <w:rPr>
          <w:rFonts w:ascii="Arial" w:eastAsia="Calibri" w:hAnsi="Arial" w:cs="Arial"/>
        </w:rPr>
        <w:t xml:space="preserve">$150 </w:t>
      </w:r>
      <w:r w:rsidR="002B6870">
        <w:rPr>
          <w:rFonts w:ascii="Arial" w:eastAsia="Calibri" w:hAnsi="Arial" w:cs="Arial"/>
        </w:rPr>
        <w:t>Registration</w:t>
      </w:r>
      <w:r w:rsidRPr="00E62A06">
        <w:rPr>
          <w:rFonts w:ascii="Arial" w:eastAsia="Calibri" w:hAnsi="Arial" w:cs="Arial"/>
        </w:rPr>
        <w:t xml:space="preserve"> Fee</w:t>
      </w:r>
      <w:r w:rsidR="002B6870">
        <w:rPr>
          <w:rFonts w:ascii="Arial" w:eastAsia="Calibri" w:hAnsi="Arial" w:cs="Arial"/>
        </w:rPr>
        <w:t xml:space="preserve"> ($100 each additional)</w:t>
      </w:r>
    </w:p>
    <w:p w14:paraId="20F06D97" w14:textId="77777777" w:rsidR="00E62A06" w:rsidRPr="00E62A06" w:rsidRDefault="00E62A06" w:rsidP="00E62A06">
      <w:pPr>
        <w:numPr>
          <w:ilvl w:val="0"/>
          <w:numId w:val="4"/>
        </w:numPr>
        <w:contextualSpacing/>
        <w:rPr>
          <w:rFonts w:ascii="Arial" w:eastAsia="Calibri" w:hAnsi="Arial" w:cs="Arial"/>
        </w:rPr>
      </w:pPr>
      <w:r w:rsidRPr="00E62A06">
        <w:rPr>
          <w:rFonts w:ascii="Arial" w:eastAsia="Calibri" w:hAnsi="Arial" w:cs="Arial"/>
        </w:rPr>
        <w:t>Certificate of Liability Insurance</w:t>
      </w:r>
      <w:r w:rsidR="008B474C">
        <w:rPr>
          <w:rFonts w:ascii="Arial" w:eastAsia="Calibri" w:hAnsi="Arial" w:cs="Arial"/>
        </w:rPr>
        <w:t xml:space="preserve"> with a minimum in the amount $1,000,000.00</w:t>
      </w:r>
    </w:p>
    <w:p w14:paraId="42A8EF5B" w14:textId="77777777" w:rsidR="00E62A06" w:rsidRPr="00E62A06" w:rsidRDefault="00E62A06" w:rsidP="00E62A06">
      <w:pPr>
        <w:numPr>
          <w:ilvl w:val="0"/>
          <w:numId w:val="4"/>
        </w:numPr>
        <w:contextualSpacing/>
        <w:rPr>
          <w:rFonts w:ascii="Arial" w:eastAsia="Calibri" w:hAnsi="Arial" w:cs="Arial"/>
        </w:rPr>
      </w:pPr>
      <w:r w:rsidRPr="00E62A06">
        <w:rPr>
          <w:rFonts w:ascii="Arial" w:eastAsia="Calibri" w:hAnsi="Arial" w:cs="Arial"/>
        </w:rPr>
        <w:t>Workers Compensation Certificate or Sole Proprietor Waiver</w:t>
      </w:r>
    </w:p>
    <w:p w14:paraId="65F3440F" w14:textId="77777777" w:rsidR="00E62A06" w:rsidRPr="00E62A06" w:rsidRDefault="00E62A06" w:rsidP="00E62A06">
      <w:pPr>
        <w:numPr>
          <w:ilvl w:val="0"/>
          <w:numId w:val="4"/>
        </w:numPr>
        <w:contextualSpacing/>
        <w:rPr>
          <w:rFonts w:ascii="Arial" w:eastAsia="Calibri" w:hAnsi="Arial" w:cs="Arial"/>
        </w:rPr>
      </w:pPr>
      <w:r w:rsidRPr="00E62A06">
        <w:rPr>
          <w:rFonts w:ascii="Arial" w:eastAsia="Calibri" w:hAnsi="Arial" w:cs="Arial"/>
        </w:rPr>
        <w:t>Copy of current State License (when applicable)</w:t>
      </w:r>
    </w:p>
    <w:p w14:paraId="0EFFBBBD" w14:textId="759D976B" w:rsidR="00E62A06" w:rsidRDefault="00E62A06" w:rsidP="00E62A06">
      <w:pPr>
        <w:spacing w:after="0" w:line="240" w:lineRule="auto"/>
        <w:rPr>
          <w:rFonts w:ascii="Arial" w:eastAsia="Calibri" w:hAnsi="Arial" w:cs="Arial"/>
        </w:rPr>
      </w:pPr>
    </w:p>
    <w:p w14:paraId="39C6EC2B" w14:textId="77777777" w:rsidR="00923899" w:rsidRPr="00E62A06" w:rsidRDefault="00923899" w:rsidP="00E62A06">
      <w:pPr>
        <w:spacing w:after="0" w:line="240" w:lineRule="auto"/>
        <w:rPr>
          <w:rFonts w:ascii="Arial" w:eastAsia="Calibri" w:hAnsi="Arial" w:cs="Arial"/>
        </w:rPr>
      </w:pPr>
    </w:p>
    <w:p w14:paraId="03D1FB0F" w14:textId="77777777" w:rsidR="00E62A06" w:rsidRPr="00E62A06" w:rsidRDefault="00E62A06" w:rsidP="00E62A06">
      <w:pPr>
        <w:spacing w:after="0" w:line="240" w:lineRule="auto"/>
        <w:rPr>
          <w:rFonts w:ascii="Arial" w:eastAsia="Calibri" w:hAnsi="Arial" w:cs="Arial"/>
        </w:rPr>
      </w:pPr>
      <w:r w:rsidRPr="00E62A06">
        <w:rPr>
          <w:rFonts w:ascii="Arial" w:eastAsia="Calibri" w:hAnsi="Arial" w:cs="Arial"/>
        </w:rPr>
        <w:t>Applicant’s Signature _______________</w:t>
      </w:r>
      <w:r>
        <w:rPr>
          <w:rFonts w:ascii="Arial" w:eastAsia="Calibri" w:hAnsi="Arial" w:cs="Arial"/>
        </w:rPr>
        <w:t>_________________________</w:t>
      </w:r>
      <w:r w:rsidRPr="00E62A06">
        <w:rPr>
          <w:rFonts w:ascii="Arial" w:eastAsia="Calibri" w:hAnsi="Arial" w:cs="Arial"/>
        </w:rPr>
        <w:t>Date _____________</w:t>
      </w:r>
    </w:p>
    <w:p w14:paraId="2999272C" w14:textId="77777777" w:rsidR="00E62A06" w:rsidRPr="00E62A06" w:rsidRDefault="00E62A06" w:rsidP="00E62A06">
      <w:pPr>
        <w:spacing w:after="0" w:line="240" w:lineRule="auto"/>
        <w:rPr>
          <w:rFonts w:ascii="Arial" w:eastAsia="Calibri" w:hAnsi="Arial" w:cs="Arial"/>
        </w:rPr>
      </w:pPr>
    </w:p>
    <w:p w14:paraId="738089B7" w14:textId="77777777" w:rsidR="00E62A06" w:rsidRPr="00E62A06" w:rsidRDefault="00E62A06" w:rsidP="00E62A06">
      <w:pPr>
        <w:spacing w:after="0" w:line="240" w:lineRule="auto"/>
        <w:rPr>
          <w:rFonts w:ascii="Arial" w:eastAsia="Calibri" w:hAnsi="Arial" w:cs="Arial"/>
        </w:rPr>
      </w:pPr>
    </w:p>
    <w:p w14:paraId="25301D4E" w14:textId="77777777" w:rsidR="00E62A06" w:rsidRPr="00E62A06" w:rsidRDefault="00E62A06" w:rsidP="00E62A06">
      <w:pPr>
        <w:rPr>
          <w:rFonts w:ascii="Arial" w:eastAsia="Calibri" w:hAnsi="Arial" w:cs="Arial"/>
        </w:rPr>
      </w:pPr>
      <w:r w:rsidRPr="00E62A06">
        <w:rPr>
          <w:rFonts w:ascii="Arial" w:eastAsia="Calibri" w:hAnsi="Arial" w:cs="Arial"/>
        </w:rPr>
        <w:t xml:space="preserve"> </w:t>
      </w:r>
      <w:r w:rsidRPr="00E62A06">
        <w:rPr>
          <w:rFonts w:ascii="Arial" w:eastAsia="Calibri" w:hAnsi="Arial" w:cs="Arial"/>
          <w:noProof/>
        </w:rPr>
        <w:drawing>
          <wp:inline distT="0" distB="0" distL="0" distR="0" wp14:anchorId="066BD06A" wp14:editId="712713C6">
            <wp:extent cx="5648325" cy="467995"/>
            <wp:effectExtent l="0" t="0" r="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7">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5648325" cy="467995"/>
                    </a:xfrm>
                    <a:prstGeom prst="rect">
                      <a:avLst/>
                    </a:prstGeom>
                  </pic:spPr>
                </pic:pic>
              </a:graphicData>
            </a:graphic>
          </wp:inline>
        </w:drawing>
      </w:r>
    </w:p>
    <w:p w14:paraId="41E0FB7F" w14:textId="77777777" w:rsidR="00E62A06" w:rsidRPr="00E62A06" w:rsidRDefault="00E62A06" w:rsidP="00E62A06">
      <w:pPr>
        <w:jc w:val="center"/>
        <w:rPr>
          <w:rFonts w:ascii="Arial" w:eastAsia="Calibri" w:hAnsi="Arial" w:cs="Arial"/>
        </w:rPr>
      </w:pPr>
      <w:r w:rsidRPr="00E62A06">
        <w:rPr>
          <w:rFonts w:ascii="Arial" w:eastAsia="Calibri" w:hAnsi="Arial" w:cs="Arial"/>
        </w:rPr>
        <w:t>Office Use Only:</w:t>
      </w:r>
    </w:p>
    <w:p w14:paraId="6F1D1FE2" w14:textId="77777777" w:rsidR="00E62A06" w:rsidRPr="00E62A06" w:rsidRDefault="00E62A06" w:rsidP="00E62A06">
      <w:pPr>
        <w:jc w:val="center"/>
        <w:rPr>
          <w:rFonts w:ascii="Arial" w:eastAsia="Calibri" w:hAnsi="Arial" w:cs="Arial"/>
        </w:rPr>
      </w:pPr>
    </w:p>
    <w:p w14:paraId="4B5D1EC2" w14:textId="450E5A20" w:rsidR="00E62A06" w:rsidRDefault="00E62A06" w:rsidP="00E62A06">
      <w:pPr>
        <w:rPr>
          <w:rFonts w:ascii="Arial" w:eastAsia="Calibri" w:hAnsi="Arial" w:cs="Arial"/>
        </w:rPr>
      </w:pPr>
      <w:r w:rsidRPr="00E62A06">
        <w:rPr>
          <w:rFonts w:ascii="Arial" w:eastAsia="Calibri" w:hAnsi="Arial" w:cs="Arial"/>
        </w:rPr>
        <w:t>Registration Number: ____________</w:t>
      </w:r>
      <w:r w:rsidR="00CA66E3">
        <w:rPr>
          <w:rFonts w:ascii="Arial" w:eastAsia="Calibri" w:hAnsi="Arial" w:cs="Arial"/>
        </w:rPr>
        <w:t>__________</w:t>
      </w:r>
      <w:r w:rsidRPr="00E62A06">
        <w:rPr>
          <w:rFonts w:ascii="Arial" w:eastAsia="Calibri" w:hAnsi="Arial" w:cs="Arial"/>
        </w:rPr>
        <w:t xml:space="preserve"> Registration Year: ____________ </w:t>
      </w:r>
    </w:p>
    <w:p w14:paraId="4E71C37B" w14:textId="77777777" w:rsidR="00E62A06" w:rsidRPr="00E62A06" w:rsidRDefault="00E62A06" w:rsidP="00E62A06">
      <w:pPr>
        <w:rPr>
          <w:rFonts w:ascii="Arial" w:hAnsi="Arial" w:cs="Arial"/>
          <w:b/>
        </w:rPr>
      </w:pPr>
      <w:r w:rsidRPr="00E62A06">
        <w:rPr>
          <w:rFonts w:ascii="Arial" w:eastAsia="Calibri" w:hAnsi="Arial" w:cs="Arial"/>
        </w:rPr>
        <w:t>Date Processed: ____________</w:t>
      </w:r>
      <w:r>
        <w:rPr>
          <w:rFonts w:ascii="Arial" w:eastAsia="Calibri" w:hAnsi="Arial" w:cs="Arial"/>
        </w:rPr>
        <w:t>____________</w:t>
      </w:r>
    </w:p>
    <w:sectPr w:rsidR="00E62A06" w:rsidRPr="00E62A06" w:rsidSect="0088563C">
      <w:headerReference w:type="default" r:id="rId9"/>
      <w:pgSz w:w="12240" w:h="15840"/>
      <w:pgMar w:top="1980" w:right="99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0F90F" w14:textId="77777777" w:rsidR="002B1816" w:rsidRDefault="002B1816" w:rsidP="0088563C">
      <w:pPr>
        <w:spacing w:after="0" w:line="240" w:lineRule="auto"/>
      </w:pPr>
      <w:r>
        <w:separator/>
      </w:r>
    </w:p>
  </w:endnote>
  <w:endnote w:type="continuationSeparator" w:id="0">
    <w:p w14:paraId="398F9448" w14:textId="77777777" w:rsidR="002B1816" w:rsidRDefault="002B1816" w:rsidP="00885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F507D" w14:textId="77777777" w:rsidR="002B1816" w:rsidRDefault="002B1816" w:rsidP="0088563C">
      <w:pPr>
        <w:spacing w:after="0" w:line="240" w:lineRule="auto"/>
      </w:pPr>
      <w:r>
        <w:separator/>
      </w:r>
    </w:p>
  </w:footnote>
  <w:footnote w:type="continuationSeparator" w:id="0">
    <w:p w14:paraId="543B2C49" w14:textId="77777777" w:rsidR="002B1816" w:rsidRDefault="002B1816" w:rsidP="008856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2CFD7" w14:textId="68D51D92" w:rsidR="003B16F8" w:rsidRPr="00875CE4" w:rsidRDefault="00014BFA" w:rsidP="00875CE4">
    <w:pPr>
      <w:pStyle w:val="NoSpacing"/>
      <w:rPr>
        <w:rFonts w:ascii="Arial" w:hAnsi="Arial" w:cs="Arial"/>
        <w:sz w:val="20"/>
        <w:szCs w:val="20"/>
      </w:rPr>
    </w:pPr>
    <w:r>
      <w:rPr>
        <w:noProof/>
        <w:sz w:val="18"/>
        <w:szCs w:val="18"/>
      </w:rPr>
      <w:drawing>
        <wp:anchor distT="0" distB="0" distL="114300" distR="114300" simplePos="0" relativeHeight="251661312" behindDoc="1" locked="0" layoutInCell="1" allowOverlap="1" wp14:anchorId="4DA3E3A0" wp14:editId="657449F1">
          <wp:simplePos x="0" y="0"/>
          <wp:positionH relativeFrom="column">
            <wp:posOffset>0</wp:posOffset>
          </wp:positionH>
          <wp:positionV relativeFrom="paragraph">
            <wp:posOffset>0</wp:posOffset>
          </wp:positionV>
          <wp:extent cx="1341120" cy="693420"/>
          <wp:effectExtent l="0" t="0" r="0" b="0"/>
          <wp:wrapNone/>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icture containing graphical user interface&#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41120" cy="693420"/>
                  </a:xfrm>
                  <a:prstGeom prst="rect">
                    <a:avLst/>
                  </a:prstGeom>
                  <a:noFill/>
                  <a:ln>
                    <a:noFill/>
                  </a:ln>
                </pic:spPr>
              </pic:pic>
            </a:graphicData>
          </a:graphic>
        </wp:anchor>
      </w:drawing>
    </w:r>
    <w:r w:rsidR="00875CE4">
      <w:rPr>
        <w:rFonts w:ascii="Arial" w:hAnsi="Arial" w:cs="Arial"/>
      </w:rPr>
      <w:t xml:space="preserve">                                                         </w:t>
    </w:r>
    <w:r w:rsidR="003B16F8" w:rsidRPr="00875CE4">
      <w:rPr>
        <w:rFonts w:ascii="Arial" w:hAnsi="Arial" w:cs="Arial"/>
        <w:sz w:val="20"/>
        <w:szCs w:val="20"/>
      </w:rPr>
      <w:t>W</w:t>
    </w:r>
    <w:r w:rsidR="008C3B44" w:rsidRPr="00875CE4">
      <w:rPr>
        <w:rFonts w:ascii="Arial" w:hAnsi="Arial" w:cs="Arial"/>
        <w:sz w:val="20"/>
        <w:szCs w:val="20"/>
      </w:rPr>
      <w:t>yandot County Courthouse</w:t>
    </w:r>
  </w:p>
  <w:p w14:paraId="69BD5A71" w14:textId="0869677B" w:rsidR="008C3B44" w:rsidRPr="00875CE4" w:rsidRDefault="008C3B44" w:rsidP="003B16F8">
    <w:pPr>
      <w:pStyle w:val="NoSpacing"/>
      <w:jc w:val="center"/>
      <w:rPr>
        <w:rFonts w:ascii="Arial" w:hAnsi="Arial" w:cs="Arial"/>
        <w:sz w:val="20"/>
        <w:szCs w:val="20"/>
      </w:rPr>
    </w:pPr>
    <w:r w:rsidRPr="00875CE4">
      <w:rPr>
        <w:rFonts w:ascii="Arial" w:hAnsi="Arial" w:cs="Arial"/>
        <w:sz w:val="20"/>
        <w:szCs w:val="20"/>
      </w:rPr>
      <w:t>ATTN: Building Department</w:t>
    </w:r>
  </w:p>
  <w:p w14:paraId="10B46DEE" w14:textId="4EB3A19D" w:rsidR="008C3B44" w:rsidRPr="00875CE4" w:rsidRDefault="008C3B44" w:rsidP="003B16F8">
    <w:pPr>
      <w:pStyle w:val="NoSpacing"/>
      <w:jc w:val="center"/>
      <w:rPr>
        <w:rFonts w:ascii="Arial" w:hAnsi="Arial" w:cs="Arial"/>
        <w:sz w:val="20"/>
        <w:szCs w:val="20"/>
      </w:rPr>
    </w:pPr>
    <w:r w:rsidRPr="00875CE4">
      <w:rPr>
        <w:rFonts w:ascii="Arial" w:hAnsi="Arial" w:cs="Arial"/>
        <w:sz w:val="20"/>
        <w:szCs w:val="20"/>
      </w:rPr>
      <w:t>109 S</w:t>
    </w:r>
    <w:r w:rsidR="003B16F8" w:rsidRPr="00875CE4">
      <w:rPr>
        <w:rFonts w:ascii="Arial" w:hAnsi="Arial" w:cs="Arial"/>
        <w:sz w:val="20"/>
        <w:szCs w:val="20"/>
      </w:rPr>
      <w:t>outh</w:t>
    </w:r>
    <w:r w:rsidRPr="00875CE4">
      <w:rPr>
        <w:rFonts w:ascii="Arial" w:hAnsi="Arial" w:cs="Arial"/>
        <w:sz w:val="20"/>
        <w:szCs w:val="20"/>
      </w:rPr>
      <w:t xml:space="preserve"> Sandusky Ave</w:t>
    </w:r>
    <w:r w:rsidR="003B16F8" w:rsidRPr="00875CE4">
      <w:rPr>
        <w:rFonts w:ascii="Arial" w:hAnsi="Arial" w:cs="Arial"/>
        <w:sz w:val="20"/>
        <w:szCs w:val="20"/>
      </w:rPr>
      <w:t>nue</w:t>
    </w:r>
  </w:p>
  <w:p w14:paraId="4CB1D76E" w14:textId="77777777" w:rsidR="000803F2" w:rsidRPr="00875CE4" w:rsidRDefault="008C3B44" w:rsidP="003B16F8">
    <w:pPr>
      <w:pStyle w:val="NoSpacing"/>
      <w:jc w:val="center"/>
      <w:rPr>
        <w:rFonts w:ascii="Arial" w:hAnsi="Arial" w:cs="Arial"/>
        <w:sz w:val="20"/>
        <w:szCs w:val="20"/>
      </w:rPr>
    </w:pPr>
    <w:r w:rsidRPr="00875CE4">
      <w:rPr>
        <w:rFonts w:ascii="Arial" w:hAnsi="Arial" w:cs="Arial"/>
        <w:sz w:val="20"/>
        <w:szCs w:val="20"/>
      </w:rPr>
      <w:t>Upper Sandusky</w:t>
    </w:r>
    <w:r w:rsidR="003B16F8" w:rsidRPr="00875CE4">
      <w:rPr>
        <w:rFonts w:ascii="Arial" w:hAnsi="Arial" w:cs="Arial"/>
        <w:sz w:val="20"/>
        <w:szCs w:val="20"/>
      </w:rPr>
      <w:t>,</w:t>
    </w:r>
    <w:r w:rsidRPr="00875CE4">
      <w:rPr>
        <w:rFonts w:ascii="Arial" w:hAnsi="Arial" w:cs="Arial"/>
        <w:sz w:val="20"/>
        <w:szCs w:val="20"/>
      </w:rPr>
      <w:t xml:space="preserve"> O</w:t>
    </w:r>
    <w:r w:rsidR="003B16F8" w:rsidRPr="00875CE4">
      <w:rPr>
        <w:rFonts w:ascii="Arial" w:hAnsi="Arial" w:cs="Arial"/>
        <w:sz w:val="20"/>
        <w:szCs w:val="20"/>
      </w:rPr>
      <w:t>hio</w:t>
    </w:r>
    <w:r w:rsidRPr="00875CE4">
      <w:rPr>
        <w:rFonts w:ascii="Arial" w:hAnsi="Arial" w:cs="Arial"/>
        <w:sz w:val="20"/>
        <w:szCs w:val="20"/>
      </w:rPr>
      <w:t xml:space="preserve"> 43351</w:t>
    </w:r>
  </w:p>
  <w:p w14:paraId="2FB231BF" w14:textId="281CA614" w:rsidR="0088563C" w:rsidRPr="00875CE4" w:rsidRDefault="0088563C" w:rsidP="003B16F8">
    <w:pPr>
      <w:pStyle w:val="NoSpacing"/>
      <w:jc w:val="center"/>
      <w:rPr>
        <w:rFonts w:ascii="Arial" w:hAnsi="Arial" w:cs="Arial"/>
        <w:sz w:val="20"/>
        <w:szCs w:val="20"/>
      </w:rPr>
    </w:pPr>
    <w:r w:rsidRPr="00875CE4">
      <w:rPr>
        <w:noProof/>
        <w:sz w:val="20"/>
        <w:szCs w:val="20"/>
      </w:rPr>
      <mc:AlternateContent>
        <mc:Choice Requires="wps">
          <w:drawing>
            <wp:anchor distT="0" distB="0" distL="114300" distR="114300" simplePos="0" relativeHeight="251660288" behindDoc="0" locked="0" layoutInCell="1" allowOverlap="1" wp14:anchorId="7A0A8B00" wp14:editId="01837CCF">
              <wp:simplePos x="0" y="0"/>
              <wp:positionH relativeFrom="column">
                <wp:posOffset>-447675</wp:posOffset>
              </wp:positionH>
              <wp:positionV relativeFrom="paragraph">
                <wp:posOffset>240665</wp:posOffset>
              </wp:positionV>
              <wp:extent cx="6629400" cy="43815"/>
              <wp:effectExtent l="0" t="0" r="19050" b="32385"/>
              <wp:wrapNone/>
              <wp:docPr id="4" name="Straight Connector 4"/>
              <wp:cNvGraphicFramePr/>
              <a:graphic xmlns:a="http://schemas.openxmlformats.org/drawingml/2006/main">
                <a:graphicData uri="http://schemas.microsoft.com/office/word/2010/wordprocessingShape">
                  <wps:wsp>
                    <wps:cNvCnPr/>
                    <wps:spPr>
                      <a:xfrm flipV="1">
                        <a:off x="0" y="0"/>
                        <a:ext cx="6629400" cy="4381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CD0058" id="Straight Connector 4"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5.25pt,18.95pt" to="486.7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" strokecolor="black [3213]" strokeweight="1.5pt">
              <v:stroke joinstyle="miter"/>
            </v:line>
          </w:pict>
        </mc:Fallback>
      </mc:AlternateContent>
    </w:r>
    <w:r w:rsidR="000803F2" w:rsidRPr="00875CE4">
      <w:rPr>
        <w:rFonts w:ascii="Arial" w:hAnsi="Arial" w:cs="Arial"/>
        <w:sz w:val="20"/>
        <w:szCs w:val="20"/>
      </w:rPr>
      <w:t>Phone: 419-294-3837</w:t>
    </w:r>
  </w:p>
  <w:p w14:paraId="27AC8053" w14:textId="77A2563D" w:rsidR="00875CE4" w:rsidRPr="008C3B44" w:rsidRDefault="00875CE4" w:rsidP="003B16F8">
    <w:pPr>
      <w:pStyle w:val="NoSpacing"/>
      <w:jc w:val="center"/>
    </w:pPr>
    <w:r>
      <w:rPr>
        <w:rFonts w:ascii="Arial" w:hAnsi="Arial" w:cs="Arial"/>
      </w:rPr>
      <w:t>wyandotcountybuldingdept@safebuilt.com</w:t>
    </w:r>
  </w:p>
  <w:p w14:paraId="622B42C7" w14:textId="77777777" w:rsidR="0088563C" w:rsidRDefault="008856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437F8"/>
    <w:multiLevelType w:val="hybridMultilevel"/>
    <w:tmpl w:val="DD8830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B424CE"/>
    <w:multiLevelType w:val="hybridMultilevel"/>
    <w:tmpl w:val="FE48C5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BC2992"/>
    <w:multiLevelType w:val="hybridMultilevel"/>
    <w:tmpl w:val="00D2B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6350B4"/>
    <w:multiLevelType w:val="hybridMultilevel"/>
    <w:tmpl w:val="96085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1347C6"/>
    <w:multiLevelType w:val="hybridMultilevel"/>
    <w:tmpl w:val="76F86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934DD3"/>
    <w:multiLevelType w:val="hybridMultilevel"/>
    <w:tmpl w:val="CD1A0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4B030F"/>
    <w:multiLevelType w:val="hybridMultilevel"/>
    <w:tmpl w:val="0676351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4E2C55"/>
    <w:multiLevelType w:val="hybridMultilevel"/>
    <w:tmpl w:val="ED08040E"/>
    <w:lvl w:ilvl="0" w:tplc="DE38CF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0484155">
    <w:abstractNumId w:val="4"/>
  </w:num>
  <w:num w:numId="2" w16cid:durableId="1039628749">
    <w:abstractNumId w:val="0"/>
  </w:num>
  <w:num w:numId="3" w16cid:durableId="1499423869">
    <w:abstractNumId w:val="1"/>
  </w:num>
  <w:num w:numId="4" w16cid:durableId="1838032051">
    <w:abstractNumId w:val="7"/>
  </w:num>
  <w:num w:numId="5" w16cid:durableId="965040902">
    <w:abstractNumId w:val="6"/>
  </w:num>
  <w:num w:numId="6" w16cid:durableId="8341645">
    <w:abstractNumId w:val="3"/>
  </w:num>
  <w:num w:numId="7" w16cid:durableId="1018627809">
    <w:abstractNumId w:val="5"/>
  </w:num>
  <w:num w:numId="8" w16cid:durableId="16268083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8F6"/>
    <w:rsid w:val="00014BFA"/>
    <w:rsid w:val="00014CB1"/>
    <w:rsid w:val="000803F2"/>
    <w:rsid w:val="00084085"/>
    <w:rsid w:val="000A5FE6"/>
    <w:rsid w:val="000B68F6"/>
    <w:rsid w:val="00101E68"/>
    <w:rsid w:val="001B5656"/>
    <w:rsid w:val="002526B0"/>
    <w:rsid w:val="00263B24"/>
    <w:rsid w:val="002774B0"/>
    <w:rsid w:val="002B1816"/>
    <w:rsid w:val="002B6870"/>
    <w:rsid w:val="00324933"/>
    <w:rsid w:val="0036167A"/>
    <w:rsid w:val="003B16F8"/>
    <w:rsid w:val="003C25A9"/>
    <w:rsid w:val="003E0FD5"/>
    <w:rsid w:val="003F53BF"/>
    <w:rsid w:val="00496FC7"/>
    <w:rsid w:val="004F49D6"/>
    <w:rsid w:val="004F7FDC"/>
    <w:rsid w:val="005C39A1"/>
    <w:rsid w:val="00627F1B"/>
    <w:rsid w:val="00656625"/>
    <w:rsid w:val="006745D2"/>
    <w:rsid w:val="0069107A"/>
    <w:rsid w:val="007C4228"/>
    <w:rsid w:val="00875CE4"/>
    <w:rsid w:val="0088563C"/>
    <w:rsid w:val="008B474C"/>
    <w:rsid w:val="008C3B44"/>
    <w:rsid w:val="0091222B"/>
    <w:rsid w:val="00923899"/>
    <w:rsid w:val="009879DE"/>
    <w:rsid w:val="00992EE8"/>
    <w:rsid w:val="00A22DAB"/>
    <w:rsid w:val="00A9531D"/>
    <w:rsid w:val="00AE670F"/>
    <w:rsid w:val="00B156D9"/>
    <w:rsid w:val="00BA0491"/>
    <w:rsid w:val="00BA6CDD"/>
    <w:rsid w:val="00BE42E5"/>
    <w:rsid w:val="00C02593"/>
    <w:rsid w:val="00C931FB"/>
    <w:rsid w:val="00CA66E3"/>
    <w:rsid w:val="00D0733B"/>
    <w:rsid w:val="00D15B08"/>
    <w:rsid w:val="00DB59EB"/>
    <w:rsid w:val="00DD2681"/>
    <w:rsid w:val="00DE2D18"/>
    <w:rsid w:val="00E62A06"/>
    <w:rsid w:val="00E6689F"/>
    <w:rsid w:val="00E827D5"/>
    <w:rsid w:val="00E8528B"/>
    <w:rsid w:val="00E93767"/>
    <w:rsid w:val="00EF3A00"/>
    <w:rsid w:val="00F64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E7413"/>
  <w15:chartTrackingRefBased/>
  <w15:docId w15:val="{75172B73-917B-4308-A7B2-FDF9FEE84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5FE6"/>
    <w:pPr>
      <w:ind w:left="720"/>
      <w:contextualSpacing/>
    </w:pPr>
  </w:style>
  <w:style w:type="paragraph" w:styleId="Header">
    <w:name w:val="header"/>
    <w:basedOn w:val="Normal"/>
    <w:link w:val="HeaderChar"/>
    <w:uiPriority w:val="99"/>
    <w:unhideWhenUsed/>
    <w:rsid w:val="00885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63C"/>
  </w:style>
  <w:style w:type="paragraph" w:styleId="Footer">
    <w:name w:val="footer"/>
    <w:basedOn w:val="Normal"/>
    <w:link w:val="FooterChar"/>
    <w:uiPriority w:val="99"/>
    <w:unhideWhenUsed/>
    <w:rsid w:val="00885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63C"/>
  </w:style>
  <w:style w:type="paragraph" w:styleId="BalloonText">
    <w:name w:val="Balloon Text"/>
    <w:basedOn w:val="Normal"/>
    <w:link w:val="BalloonTextChar"/>
    <w:uiPriority w:val="99"/>
    <w:semiHidden/>
    <w:unhideWhenUsed/>
    <w:rsid w:val="00627F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F1B"/>
    <w:rPr>
      <w:rFonts w:ascii="Segoe UI" w:hAnsi="Segoe UI" w:cs="Segoe UI"/>
      <w:sz w:val="18"/>
      <w:szCs w:val="18"/>
    </w:rPr>
  </w:style>
  <w:style w:type="character" w:styleId="Hyperlink">
    <w:name w:val="Hyperlink"/>
    <w:basedOn w:val="DefaultParagraphFont"/>
    <w:uiPriority w:val="99"/>
    <w:unhideWhenUsed/>
    <w:rsid w:val="00923899"/>
    <w:rPr>
      <w:color w:val="0563C1" w:themeColor="hyperlink"/>
      <w:u w:val="single"/>
    </w:rPr>
  </w:style>
  <w:style w:type="character" w:styleId="UnresolvedMention">
    <w:name w:val="Unresolved Mention"/>
    <w:basedOn w:val="DefaultParagraphFont"/>
    <w:uiPriority w:val="99"/>
    <w:semiHidden/>
    <w:unhideWhenUsed/>
    <w:rsid w:val="00923899"/>
    <w:rPr>
      <w:color w:val="605E5C"/>
      <w:shd w:val="clear" w:color="auto" w:fill="E1DFDD"/>
    </w:rPr>
  </w:style>
  <w:style w:type="paragraph" w:styleId="NoSpacing">
    <w:name w:val="No Spacing"/>
    <w:uiPriority w:val="1"/>
    <w:qFormat/>
    <w:rsid w:val="003B16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ex.stackexchange.com/questions/97345/how-to-draw-a-simple-but-beautiful-decorative-head-rul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2.jpg@01D963B1.A19EF250"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2276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Theresa A.</dc:creator>
  <cp:keywords/>
  <dc:description/>
  <cp:lastModifiedBy>Ashley White</cp:lastModifiedBy>
  <cp:revision>2</cp:revision>
  <cp:lastPrinted>2023-04-24T13:06:00Z</cp:lastPrinted>
  <dcterms:created xsi:type="dcterms:W3CDTF">2025-02-18T15:08:00Z</dcterms:created>
  <dcterms:modified xsi:type="dcterms:W3CDTF">2025-02-18T15:08:00Z</dcterms:modified>
</cp:coreProperties>
</file>